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55E6AB" w14:textId="77777777" w:rsidR="001B1062" w:rsidRPr="002C3729" w:rsidRDefault="001B1062" w:rsidP="001B1062">
      <w:pPr>
        <w:pStyle w:val="Heading1"/>
        <w:spacing w:after="240"/>
        <w:jc w:val="right"/>
        <w:rPr>
          <w:lang w:val="en-CA"/>
        </w:rPr>
      </w:pPr>
      <w:bookmarkStart w:id="0" w:name="_Toc183735557"/>
      <w:r w:rsidRPr="002C3729">
        <w:rPr>
          <w:lang w:val="en-CA"/>
        </w:rPr>
        <w:t>Terms</w:t>
      </w:r>
      <w:bookmarkEnd w:id="0"/>
    </w:p>
    <w:p w14:paraId="7B7F2ACC" w14:textId="77777777" w:rsidR="001B1062" w:rsidRPr="002C3729" w:rsidRDefault="001B1062" w:rsidP="001B1062">
      <w:pPr>
        <w:spacing w:after="240"/>
        <w:rPr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1B1062" w:rsidRPr="002C3729" w14:paraId="13432191" w14:textId="77777777" w:rsidTr="007A36CB">
        <w:tc>
          <w:tcPr>
            <w:tcW w:w="2689" w:type="dxa"/>
          </w:tcPr>
          <w:p w14:paraId="5899DDE7" w14:textId="77777777" w:rsidR="001B1062" w:rsidRPr="002C3729" w:rsidRDefault="001B1062" w:rsidP="007A36CB">
            <w:pPr>
              <w:spacing w:after="240"/>
              <w:jc w:val="left"/>
              <w:rPr>
                <w:lang w:val="en-CA"/>
              </w:rPr>
            </w:pPr>
            <w:r w:rsidRPr="002C3729">
              <w:rPr>
                <w:lang w:val="en-CA"/>
              </w:rPr>
              <w:t>Channeling</w:t>
            </w:r>
          </w:p>
        </w:tc>
        <w:tc>
          <w:tcPr>
            <w:tcW w:w="6661" w:type="dxa"/>
          </w:tcPr>
          <w:p w14:paraId="21E2C242" w14:textId="77777777" w:rsidR="001B1062" w:rsidRPr="002C3729" w:rsidRDefault="001B1062" w:rsidP="007A36CB">
            <w:pPr>
              <w:spacing w:after="240"/>
              <w:jc w:val="left"/>
              <w:rPr>
                <w:lang w:val="en-CA"/>
              </w:rPr>
            </w:pPr>
            <w:r w:rsidRPr="002C3729">
              <w:rPr>
                <w:lang w:val="en-CA"/>
              </w:rPr>
              <w:t>Delivering information one has received through psychic perception. Also known as “to prophesy” (verb).</w:t>
            </w:r>
          </w:p>
        </w:tc>
      </w:tr>
      <w:tr w:rsidR="001B1062" w:rsidRPr="002C3729" w14:paraId="33D28E76" w14:textId="77777777" w:rsidTr="007A36CB">
        <w:tc>
          <w:tcPr>
            <w:tcW w:w="2689" w:type="dxa"/>
          </w:tcPr>
          <w:p w14:paraId="116B6503" w14:textId="77777777" w:rsidR="001B1062" w:rsidRPr="002C3729" w:rsidRDefault="001B1062" w:rsidP="007A36CB">
            <w:pPr>
              <w:spacing w:after="240"/>
              <w:jc w:val="left"/>
              <w:rPr>
                <w:lang w:val="en-CA"/>
              </w:rPr>
            </w:pPr>
            <w:r w:rsidRPr="002C3729">
              <w:rPr>
                <w:lang w:val="en-CA"/>
              </w:rPr>
              <w:t>Gift of Knowledge</w:t>
            </w:r>
          </w:p>
        </w:tc>
        <w:tc>
          <w:tcPr>
            <w:tcW w:w="6661" w:type="dxa"/>
          </w:tcPr>
          <w:p w14:paraId="600ED371" w14:textId="77777777" w:rsidR="001B1062" w:rsidRPr="002C3729" w:rsidRDefault="001B1062" w:rsidP="007A36CB">
            <w:pPr>
              <w:spacing w:after="240"/>
              <w:jc w:val="left"/>
              <w:rPr>
                <w:lang w:val="en-CA"/>
              </w:rPr>
            </w:pPr>
            <w:r w:rsidRPr="002C3729">
              <w:rPr>
                <w:lang w:val="en-CA"/>
              </w:rPr>
              <w:t>Clairvoyance - perceiving events beyond normal sensory perception.</w:t>
            </w:r>
          </w:p>
        </w:tc>
      </w:tr>
      <w:tr w:rsidR="001B1062" w:rsidRPr="002C3729" w14:paraId="78FDA263" w14:textId="77777777" w:rsidTr="007A36CB">
        <w:tc>
          <w:tcPr>
            <w:tcW w:w="2689" w:type="dxa"/>
          </w:tcPr>
          <w:p w14:paraId="2FB01ABD" w14:textId="77777777" w:rsidR="001B1062" w:rsidRPr="002C3729" w:rsidRDefault="001B1062" w:rsidP="007A36CB">
            <w:pPr>
              <w:spacing w:after="240"/>
              <w:jc w:val="left"/>
              <w:rPr>
                <w:lang w:val="en-CA"/>
              </w:rPr>
            </w:pPr>
            <w:r w:rsidRPr="002C3729">
              <w:rPr>
                <w:lang w:val="en-CA"/>
              </w:rPr>
              <w:t>Healing through Prayer</w:t>
            </w:r>
          </w:p>
        </w:tc>
        <w:tc>
          <w:tcPr>
            <w:tcW w:w="6661" w:type="dxa"/>
          </w:tcPr>
          <w:p w14:paraId="11FE7E48" w14:textId="77777777" w:rsidR="001B1062" w:rsidRPr="002C3729" w:rsidRDefault="001B1062" w:rsidP="007A36CB">
            <w:pPr>
              <w:spacing w:after="240"/>
              <w:jc w:val="left"/>
              <w:rPr>
                <w:lang w:val="en-CA"/>
              </w:rPr>
            </w:pPr>
            <w:r w:rsidRPr="002C3729">
              <w:rPr>
                <w:b/>
                <w:bCs/>
                <w:lang w:val="en-CA"/>
              </w:rPr>
              <w:t>Psychokinesis</w:t>
            </w:r>
            <w:r w:rsidRPr="002C3729">
              <w:rPr>
                <w:lang w:val="en-CA"/>
              </w:rPr>
              <w:t xml:space="preserve"> - Is using one’s mind / spirit to physically change or alter material bodies or objects.</w:t>
            </w:r>
          </w:p>
          <w:p w14:paraId="6B3F5DC8" w14:textId="77777777" w:rsidR="001B1062" w:rsidRPr="002C3729" w:rsidRDefault="001B1062" w:rsidP="007A36CB">
            <w:pPr>
              <w:spacing w:after="240"/>
              <w:jc w:val="left"/>
              <w:rPr>
                <w:lang w:val="en-CA"/>
              </w:rPr>
            </w:pPr>
            <w:r w:rsidRPr="002C3729">
              <w:rPr>
                <w:b/>
                <w:bCs/>
                <w:lang w:val="en-CA"/>
              </w:rPr>
              <w:t>Mediumship</w:t>
            </w:r>
            <w:r w:rsidRPr="002C3729">
              <w:rPr>
                <w:lang w:val="en-CA"/>
              </w:rPr>
              <w:t xml:space="preserve"> / </w:t>
            </w:r>
            <w:r w:rsidRPr="002C3729">
              <w:rPr>
                <w:b/>
                <w:bCs/>
                <w:lang w:val="en-CA"/>
              </w:rPr>
              <w:t>Possession</w:t>
            </w:r>
            <w:r w:rsidRPr="002C3729">
              <w:rPr>
                <w:lang w:val="en-CA"/>
              </w:rPr>
              <w:t xml:space="preserve"> - is allowing oneself to be a conduit for mystical forces/entities to influence the physical world, whether through expressing information or manifesting physical changes.</w:t>
            </w:r>
          </w:p>
        </w:tc>
      </w:tr>
      <w:tr w:rsidR="00310669" w:rsidRPr="002C3729" w14:paraId="5D71C903" w14:textId="77777777" w:rsidTr="007A36CB">
        <w:tc>
          <w:tcPr>
            <w:tcW w:w="2689" w:type="dxa"/>
          </w:tcPr>
          <w:p w14:paraId="0B320A10" w14:textId="2C202A84" w:rsidR="00310669" w:rsidRPr="002C3729" w:rsidRDefault="00310669" w:rsidP="007A36CB">
            <w:pPr>
              <w:spacing w:after="240"/>
              <w:jc w:val="left"/>
              <w:rPr>
                <w:lang w:val="en-CA"/>
              </w:rPr>
            </w:pPr>
            <w:r>
              <w:rPr>
                <w:lang w:val="en-CA"/>
              </w:rPr>
              <w:t>Magic</w:t>
            </w:r>
          </w:p>
        </w:tc>
        <w:tc>
          <w:tcPr>
            <w:tcW w:w="6661" w:type="dxa"/>
          </w:tcPr>
          <w:p w14:paraId="19B8B12D" w14:textId="1696BDEE" w:rsidR="00310669" w:rsidRPr="00310669" w:rsidRDefault="00310669" w:rsidP="007A36CB">
            <w:pPr>
              <w:spacing w:after="240"/>
              <w:jc w:val="left"/>
              <w:rPr>
                <w:lang w:val="en-CA"/>
              </w:rPr>
            </w:pPr>
            <w:r w:rsidRPr="00310669">
              <w:rPr>
                <w:lang w:val="en-CA"/>
              </w:rPr>
              <w:t>A type of entertainment</w:t>
            </w:r>
            <w:r>
              <w:rPr>
                <w:lang w:val="en-CA"/>
              </w:rPr>
              <w:t>, based on illusion and misdirection</w:t>
            </w:r>
          </w:p>
        </w:tc>
      </w:tr>
      <w:tr w:rsidR="00310669" w:rsidRPr="002C3729" w14:paraId="16FCD2CB" w14:textId="77777777" w:rsidTr="007A36CB">
        <w:tc>
          <w:tcPr>
            <w:tcW w:w="2689" w:type="dxa"/>
          </w:tcPr>
          <w:p w14:paraId="054EBBDD" w14:textId="584DEF52" w:rsidR="00310669" w:rsidRDefault="00310669" w:rsidP="007A36CB">
            <w:pPr>
              <w:spacing w:after="240"/>
              <w:jc w:val="left"/>
              <w:rPr>
                <w:lang w:val="en-CA"/>
              </w:rPr>
            </w:pPr>
            <w:proofErr w:type="spellStart"/>
            <w:r>
              <w:rPr>
                <w:lang w:val="en-CA"/>
              </w:rPr>
              <w:t>Magick</w:t>
            </w:r>
            <w:proofErr w:type="spellEnd"/>
          </w:p>
        </w:tc>
        <w:tc>
          <w:tcPr>
            <w:tcW w:w="6661" w:type="dxa"/>
          </w:tcPr>
          <w:p w14:paraId="3889BBF7" w14:textId="1C3F4DE6" w:rsidR="00310669" w:rsidRPr="00310669" w:rsidRDefault="00310669" w:rsidP="007A36CB">
            <w:pPr>
              <w:spacing w:after="240"/>
              <w:jc w:val="left"/>
              <w:rPr>
                <w:lang w:val="en-CA"/>
              </w:rPr>
            </w:pPr>
            <w:r w:rsidRPr="00310669">
              <w:rPr>
                <w:lang w:val="en-CA"/>
              </w:rPr>
              <w:t>“</w:t>
            </w:r>
            <w:r>
              <w:t>T</w:t>
            </w:r>
            <w:r w:rsidRPr="00310669">
              <w:t>he science and art of causing change to occur in conformity with will</w:t>
            </w:r>
            <w:r w:rsidRPr="00310669">
              <w:t>” – Aleister Crowley</w:t>
            </w:r>
          </w:p>
        </w:tc>
      </w:tr>
      <w:tr w:rsidR="001E7603" w:rsidRPr="002C3729" w14:paraId="6C7E9F0E" w14:textId="77777777" w:rsidTr="007A36CB">
        <w:tc>
          <w:tcPr>
            <w:tcW w:w="2689" w:type="dxa"/>
          </w:tcPr>
          <w:p w14:paraId="4833295B" w14:textId="2A726327" w:rsidR="001E7603" w:rsidRPr="002C3729" w:rsidRDefault="001E7603" w:rsidP="007A36CB">
            <w:pPr>
              <w:spacing w:after="240"/>
              <w:jc w:val="left"/>
              <w:rPr>
                <w:lang w:val="en-CA"/>
              </w:rPr>
            </w:pPr>
            <w:r>
              <w:rPr>
                <w:lang w:val="en-CA"/>
              </w:rPr>
              <w:t>Parthenogenesis</w:t>
            </w:r>
          </w:p>
        </w:tc>
        <w:tc>
          <w:tcPr>
            <w:tcW w:w="6661" w:type="dxa"/>
          </w:tcPr>
          <w:p w14:paraId="6DC65382" w14:textId="4DA3F74D" w:rsidR="001E7603" w:rsidRPr="002C3729" w:rsidRDefault="00451789" w:rsidP="007A36CB">
            <w:pPr>
              <w:spacing w:after="240"/>
              <w:jc w:val="left"/>
              <w:rPr>
                <w:b/>
                <w:bCs/>
                <w:lang w:val="en-CA"/>
              </w:rPr>
            </w:pPr>
            <w:r>
              <w:rPr>
                <w:lang w:val="en-CA"/>
              </w:rPr>
              <w:t>A  virgin birth, t</w:t>
            </w:r>
            <w:r w:rsidR="001E7603" w:rsidRPr="001E7603">
              <w:rPr>
                <w:lang w:val="en-CA"/>
              </w:rPr>
              <w:t xml:space="preserve">he </w:t>
            </w:r>
            <w:r w:rsidR="001E7603" w:rsidRPr="00657E3F">
              <w:t>development of an embryo from an unfertilized </w:t>
            </w:r>
            <w:r w:rsidR="001E7603" w:rsidRPr="00BA3CBA">
              <w:t>egg cell</w:t>
            </w:r>
            <w:r w:rsidR="001E7603">
              <w:t>.</w:t>
            </w:r>
          </w:p>
        </w:tc>
      </w:tr>
      <w:tr w:rsidR="001B1062" w:rsidRPr="002C3729" w14:paraId="0FFF9980" w14:textId="77777777" w:rsidTr="007A36CB">
        <w:tc>
          <w:tcPr>
            <w:tcW w:w="2689" w:type="dxa"/>
          </w:tcPr>
          <w:p w14:paraId="354B9CFD" w14:textId="77777777" w:rsidR="001B1062" w:rsidRPr="002C3729" w:rsidRDefault="001B1062" w:rsidP="007A36CB">
            <w:pPr>
              <w:spacing w:after="240"/>
              <w:jc w:val="left"/>
              <w:rPr>
                <w:lang w:val="en-CA"/>
              </w:rPr>
            </w:pPr>
            <w:r w:rsidRPr="002C3729">
              <w:rPr>
                <w:lang w:val="en-CA"/>
              </w:rPr>
              <w:t>Prayer</w:t>
            </w:r>
          </w:p>
        </w:tc>
        <w:tc>
          <w:tcPr>
            <w:tcW w:w="6661" w:type="dxa"/>
          </w:tcPr>
          <w:p w14:paraId="30D2547A" w14:textId="77777777" w:rsidR="001B1062" w:rsidRPr="002C3729" w:rsidRDefault="001B1062" w:rsidP="007A36CB">
            <w:pPr>
              <w:spacing w:after="240"/>
              <w:jc w:val="left"/>
              <w:rPr>
                <w:lang w:val="en-CA"/>
              </w:rPr>
            </w:pPr>
            <w:r w:rsidRPr="002C3729">
              <w:rPr>
                <w:lang w:val="en-CA"/>
              </w:rPr>
              <w:t xml:space="preserve">Speaking to God, and “hearing / knowing / feeling / mentally, seeing” Gods answer is a </w:t>
            </w:r>
            <w:r w:rsidRPr="002C3729">
              <w:rPr>
                <w:b/>
                <w:bCs/>
                <w:lang w:val="en-CA"/>
              </w:rPr>
              <w:t>psychic</w:t>
            </w:r>
            <w:r w:rsidRPr="002C3729">
              <w:rPr>
                <w:lang w:val="en-CA"/>
              </w:rPr>
              <w:t xml:space="preserve"> practice / communication since it does not involve the normal 5 bodily physical senses.</w:t>
            </w:r>
          </w:p>
        </w:tc>
      </w:tr>
      <w:tr w:rsidR="001B1062" w:rsidRPr="002C3729" w14:paraId="12659023" w14:textId="77777777" w:rsidTr="007A36CB">
        <w:tc>
          <w:tcPr>
            <w:tcW w:w="2689" w:type="dxa"/>
          </w:tcPr>
          <w:p w14:paraId="5BB07A6C" w14:textId="77777777" w:rsidR="001B1062" w:rsidRPr="002C3729" w:rsidRDefault="001B1062" w:rsidP="007A36CB">
            <w:pPr>
              <w:spacing w:after="240"/>
              <w:jc w:val="left"/>
              <w:rPr>
                <w:lang w:val="en-CA"/>
              </w:rPr>
            </w:pPr>
            <w:r w:rsidRPr="002C3729">
              <w:rPr>
                <w:lang w:val="en-CA"/>
              </w:rPr>
              <w:t>Prophet</w:t>
            </w:r>
          </w:p>
        </w:tc>
        <w:tc>
          <w:tcPr>
            <w:tcW w:w="6661" w:type="dxa"/>
          </w:tcPr>
          <w:p w14:paraId="1C55608C" w14:textId="77777777" w:rsidR="001B1062" w:rsidRPr="002C3729" w:rsidRDefault="001B1062" w:rsidP="007A36CB">
            <w:pPr>
              <w:spacing w:after="240"/>
              <w:jc w:val="left"/>
              <w:rPr>
                <w:lang w:val="en-CA"/>
              </w:rPr>
            </w:pPr>
            <w:r w:rsidRPr="002C3729">
              <w:rPr>
                <w:lang w:val="en-CA"/>
              </w:rPr>
              <w:t>Someone who practices psychic communication with God.</w:t>
            </w:r>
          </w:p>
        </w:tc>
      </w:tr>
      <w:tr w:rsidR="001B1062" w:rsidRPr="002C3729" w14:paraId="3165B826" w14:textId="77777777" w:rsidTr="007A36CB">
        <w:tc>
          <w:tcPr>
            <w:tcW w:w="2689" w:type="dxa"/>
          </w:tcPr>
          <w:p w14:paraId="5D5747CF" w14:textId="77777777" w:rsidR="001B1062" w:rsidRPr="002C3729" w:rsidRDefault="001B1062" w:rsidP="007A36CB">
            <w:pPr>
              <w:spacing w:after="240"/>
              <w:jc w:val="left"/>
              <w:rPr>
                <w:lang w:val="en-CA"/>
              </w:rPr>
            </w:pPr>
            <w:r w:rsidRPr="002C3729">
              <w:rPr>
                <w:lang w:val="en-CA"/>
              </w:rPr>
              <w:t>Prophesying</w:t>
            </w:r>
          </w:p>
        </w:tc>
        <w:tc>
          <w:tcPr>
            <w:tcW w:w="6661" w:type="dxa"/>
          </w:tcPr>
          <w:p w14:paraId="786AB9C5" w14:textId="77777777" w:rsidR="001B1062" w:rsidRPr="002C3729" w:rsidRDefault="001B1062" w:rsidP="007A36CB">
            <w:pPr>
              <w:spacing w:after="240"/>
              <w:jc w:val="left"/>
              <w:rPr>
                <w:lang w:val="en-CA"/>
              </w:rPr>
            </w:pPr>
            <w:r w:rsidRPr="002C3729">
              <w:rPr>
                <w:lang w:val="en-CA"/>
              </w:rPr>
              <w:t>Delivering information when has received through psychic perception about future events.</w:t>
            </w:r>
          </w:p>
        </w:tc>
      </w:tr>
      <w:tr w:rsidR="00310669" w:rsidRPr="002C3729" w14:paraId="1DFC7C4C" w14:textId="77777777" w:rsidTr="007A36CB">
        <w:tc>
          <w:tcPr>
            <w:tcW w:w="2689" w:type="dxa"/>
          </w:tcPr>
          <w:p w14:paraId="313A24D8" w14:textId="16282D51" w:rsidR="00310669" w:rsidRPr="002C3729" w:rsidRDefault="00310669" w:rsidP="007A36CB">
            <w:pPr>
              <w:spacing w:after="240"/>
              <w:jc w:val="left"/>
              <w:rPr>
                <w:lang w:val="en-CA"/>
              </w:rPr>
            </w:pPr>
            <w:r>
              <w:rPr>
                <w:lang w:val="en-CA"/>
              </w:rPr>
              <w:t>Scrying</w:t>
            </w:r>
          </w:p>
        </w:tc>
        <w:tc>
          <w:tcPr>
            <w:tcW w:w="6661" w:type="dxa"/>
          </w:tcPr>
          <w:p w14:paraId="1EA43E73" w14:textId="61DB927E" w:rsidR="00310669" w:rsidRPr="002C3729" w:rsidRDefault="00310669" w:rsidP="00310669">
            <w:pPr>
              <w:spacing w:after="240"/>
              <w:jc w:val="left"/>
              <w:rPr>
                <w:lang w:val="en-CA"/>
              </w:rPr>
            </w:pPr>
            <w:r w:rsidRPr="00310669">
              <w:t>It involves gazing into a medium</w:t>
            </w:r>
            <w:r>
              <w:t xml:space="preserve"> (such as crystal balls)</w:t>
            </w:r>
            <w:r w:rsidRPr="00310669">
              <w:t>, hoping to receive significant messages or visions that could offer personal guidance, prophecy, revelation, or inspiration</w:t>
            </w:r>
          </w:p>
        </w:tc>
      </w:tr>
      <w:tr w:rsidR="001B1062" w:rsidRPr="002C3729" w14:paraId="0003D25B" w14:textId="77777777" w:rsidTr="007A36CB">
        <w:tc>
          <w:tcPr>
            <w:tcW w:w="2689" w:type="dxa"/>
          </w:tcPr>
          <w:p w14:paraId="26564DC4" w14:textId="77777777" w:rsidR="001B1062" w:rsidRPr="008F2A8B" w:rsidRDefault="001B1062" w:rsidP="007A36CB">
            <w:pPr>
              <w:spacing w:after="240"/>
              <w:jc w:val="left"/>
              <w:rPr>
                <w:lang w:val="en-CA"/>
              </w:rPr>
            </w:pPr>
            <w:r w:rsidRPr="008F2A8B">
              <w:rPr>
                <w:rFonts w:eastAsiaTheme="minorEastAsia"/>
                <w:kern w:val="0"/>
                <w:lang w:val="en-US" w:eastAsia="en-US"/>
              </w:rPr>
              <w:lastRenderedPageBreak/>
              <w:t xml:space="preserve">Sympathetic </w:t>
            </w:r>
            <w:proofErr w:type="spellStart"/>
            <w:r w:rsidRPr="008F2A8B">
              <w:rPr>
                <w:rFonts w:eastAsiaTheme="minorEastAsia"/>
                <w:kern w:val="0"/>
                <w:lang w:val="en-US" w:eastAsia="en-US"/>
              </w:rPr>
              <w:t>magic</w:t>
            </w:r>
            <w:r>
              <w:rPr>
                <w:rFonts w:eastAsiaTheme="minorEastAsia"/>
                <w:kern w:val="0"/>
                <w:lang w:val="en-US" w:eastAsia="en-US"/>
              </w:rPr>
              <w:t>k</w:t>
            </w:r>
            <w:proofErr w:type="spellEnd"/>
          </w:p>
        </w:tc>
        <w:tc>
          <w:tcPr>
            <w:tcW w:w="6661" w:type="dxa"/>
          </w:tcPr>
          <w:p w14:paraId="57F22860" w14:textId="77777777" w:rsidR="001B1062" w:rsidRPr="008F2A8B" w:rsidRDefault="001B1062" w:rsidP="007A36CB">
            <w:pPr>
              <w:spacing w:after="240"/>
              <w:jc w:val="left"/>
              <w:rPr>
                <w:rFonts w:eastAsiaTheme="minorEastAsia"/>
                <w:kern w:val="0"/>
                <w:lang w:eastAsia="en-US"/>
              </w:rPr>
            </w:pPr>
            <w:r w:rsidRPr="008F2A8B">
              <w:rPr>
                <w:rFonts w:eastAsiaTheme="minorEastAsia"/>
                <w:kern w:val="0"/>
                <w:lang w:eastAsia="en-US"/>
              </w:rPr>
              <w:t xml:space="preserve">A magical ritual using objects or actions, resembling, or symbolically associated with the event or person over which influence is sought </w:t>
            </w:r>
          </w:p>
        </w:tc>
      </w:tr>
    </w:tbl>
    <w:p w14:paraId="2DA99A9E" w14:textId="77777777" w:rsidR="001B1062" w:rsidRPr="002C3729" w:rsidRDefault="001B1062" w:rsidP="001B1062">
      <w:pPr>
        <w:spacing w:after="240"/>
        <w:rPr>
          <w:lang w:val="en-CA"/>
        </w:rPr>
      </w:pPr>
    </w:p>
    <w:p w14:paraId="5E9D63A8" w14:textId="77777777" w:rsidR="001B1062" w:rsidRDefault="001B1062" w:rsidP="001B1062">
      <w:pPr>
        <w:spacing w:after="240"/>
        <w:rPr>
          <w:lang w:val="en-CA"/>
        </w:rPr>
      </w:pPr>
    </w:p>
    <w:p w14:paraId="57051DE7" w14:textId="77777777" w:rsidR="001B1062" w:rsidRPr="002C3729" w:rsidRDefault="001B1062" w:rsidP="001B1062">
      <w:pPr>
        <w:spacing w:after="240"/>
        <w:jc w:val="left"/>
        <w:rPr>
          <w:lang w:val="en-CA"/>
        </w:rPr>
      </w:pPr>
      <w:r>
        <w:rPr>
          <w:lang w:val="en-CA"/>
        </w:rPr>
        <w:t xml:space="preserve">Side </w:t>
      </w:r>
      <w:r w:rsidRPr="002C3729">
        <w:rPr>
          <w:lang w:val="en-CA"/>
        </w:rPr>
        <w:t xml:space="preserve">Note: </w:t>
      </w:r>
      <w:r w:rsidRPr="002C3729">
        <w:rPr>
          <w:b/>
          <w:bCs/>
          <w:lang w:val="en-CA"/>
        </w:rPr>
        <w:t>Necromancy</w:t>
      </w:r>
      <w:r w:rsidRPr="002C3729">
        <w:rPr>
          <w:lang w:val="en-CA"/>
        </w:rPr>
        <w:t xml:space="preserve"> is communicating with the spirit of a person who has died. Therefore, technically, since Jesus died, communicating with Jesus is a practice of necromancy.</w:t>
      </w:r>
    </w:p>
    <w:p w14:paraId="3E183E53" w14:textId="77777777" w:rsidR="00B514C3" w:rsidRDefault="00B514C3">
      <w:pPr>
        <w:spacing w:after="240"/>
      </w:pPr>
    </w:p>
    <w:sectPr w:rsidR="00B514C3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062"/>
    <w:rsid w:val="000A47C0"/>
    <w:rsid w:val="001B1062"/>
    <w:rsid w:val="001E7603"/>
    <w:rsid w:val="00310669"/>
    <w:rsid w:val="00330684"/>
    <w:rsid w:val="00352489"/>
    <w:rsid w:val="00451789"/>
    <w:rsid w:val="00860BAE"/>
    <w:rsid w:val="00875166"/>
    <w:rsid w:val="00A4074E"/>
    <w:rsid w:val="00B514C3"/>
    <w:rsid w:val="00BC104D"/>
    <w:rsid w:val="00C81D81"/>
    <w:rsid w:val="00D92682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A6A3AA"/>
  <w15:chartTrackingRefBased/>
  <w15:docId w15:val="{0EBD3A6F-A28B-884F-8045-E07D1B831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1062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1"/>
    <w:qFormat/>
    <w:rsid w:val="001B10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10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106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106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106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106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106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106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106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1B106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106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1062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1062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1062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1062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1062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1062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1062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1B1062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1062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106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1062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1B10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1062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1B10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10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0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062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1B106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B1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1066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06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250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4</cp:revision>
  <dcterms:created xsi:type="dcterms:W3CDTF">2024-11-30T15:32:00Z</dcterms:created>
  <dcterms:modified xsi:type="dcterms:W3CDTF">2024-12-01T01:19:00Z</dcterms:modified>
</cp:coreProperties>
</file>