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338E" w14:textId="45F66820" w:rsidR="00B514C3" w:rsidRPr="006137DD" w:rsidRDefault="00553575" w:rsidP="00AA78C4">
      <w:pPr>
        <w:pStyle w:val="Heading1"/>
        <w:spacing w:after="240"/>
        <w:jc w:val="center"/>
        <w:rPr>
          <w:lang w:val="en-CA"/>
        </w:rPr>
      </w:pPr>
      <w:r w:rsidRPr="006137DD">
        <w:rPr>
          <w:lang w:val="en-CA"/>
        </w:rPr>
        <w:t xml:space="preserve">Out of </w:t>
      </w:r>
      <w:r w:rsidR="00AA78C4">
        <w:rPr>
          <w:lang w:val="en-CA"/>
        </w:rPr>
        <w:t>B</w:t>
      </w:r>
      <w:r w:rsidRPr="006137DD">
        <w:rPr>
          <w:lang w:val="en-CA"/>
        </w:rPr>
        <w:t xml:space="preserve">ody </w:t>
      </w:r>
      <w:r w:rsidR="00AA78C4">
        <w:rPr>
          <w:lang w:val="en-CA"/>
        </w:rPr>
        <w:t>E</w:t>
      </w:r>
      <w:r w:rsidRPr="006137DD">
        <w:rPr>
          <w:lang w:val="en-CA"/>
        </w:rPr>
        <w:t>xperiences</w:t>
      </w:r>
    </w:p>
    <w:p w14:paraId="4371317F" w14:textId="77777777" w:rsidR="001B5CAD" w:rsidRDefault="001B5CAD" w:rsidP="001B5CAD">
      <w:pPr>
        <w:spacing w:afterLines="0"/>
        <w:jc w:val="left"/>
      </w:pPr>
    </w:p>
    <w:p w14:paraId="184881EC" w14:textId="3EF7CC9B" w:rsidR="001B5CAD" w:rsidRDefault="001B5CAD" w:rsidP="001B5CAD">
      <w:pPr>
        <w:spacing w:afterLines="0"/>
        <w:jc w:val="left"/>
      </w:pPr>
      <w:r>
        <w:t xml:space="preserve">From: </w:t>
      </w:r>
      <w:r w:rsidRPr="009907CD">
        <w:rPr>
          <w:i/>
          <w:iCs/>
          <w:u w:val="single"/>
        </w:rPr>
        <w:t>The Crossover Experience: Life After Death</w:t>
      </w:r>
      <w:r w:rsidRPr="009907CD">
        <w:t xml:space="preserve"> - DJ </w:t>
      </w:r>
      <w:proofErr w:type="spellStart"/>
      <w:r w:rsidRPr="009907CD">
        <w:t>Kadagian</w:t>
      </w:r>
      <w:proofErr w:type="spellEnd"/>
      <w:r w:rsidRPr="009907CD">
        <w:t xml:space="preserve">, Gregory Shushan PhD, Dr. Pim van </w:t>
      </w:r>
      <w:proofErr w:type="spellStart"/>
      <w:r w:rsidRPr="009907CD">
        <w:t>Lomell</w:t>
      </w:r>
      <w:proofErr w:type="spellEnd"/>
    </w:p>
    <w:p w14:paraId="226E5E9E" w14:textId="77777777" w:rsidR="00553575" w:rsidRDefault="00553575" w:rsidP="006137DD">
      <w:pPr>
        <w:spacing w:afterLines="0"/>
        <w:jc w:val="left"/>
        <w:rPr>
          <w:rFonts w:cs="Arial"/>
          <w:lang w:val="en-CA"/>
        </w:rPr>
      </w:pPr>
    </w:p>
    <w:p w14:paraId="6C561F33" w14:textId="77777777" w:rsidR="001B5CAD" w:rsidRPr="006137DD" w:rsidRDefault="001B5CAD" w:rsidP="006137DD">
      <w:pPr>
        <w:spacing w:afterLines="0"/>
        <w:jc w:val="left"/>
        <w:rPr>
          <w:rFonts w:cs="Arial"/>
          <w:lang w:val="en-CA"/>
        </w:rPr>
      </w:pPr>
    </w:p>
    <w:p w14:paraId="078D04B1" w14:textId="2540294F" w:rsidR="00553575" w:rsidRPr="001B5CAD" w:rsidRDefault="006137DD" w:rsidP="006137DD">
      <w:pPr>
        <w:spacing w:afterLines="0"/>
        <w:jc w:val="left"/>
        <w:rPr>
          <w:rFonts w:cs="Arial"/>
          <w:b/>
          <w:bCs/>
          <w:sz w:val="28"/>
          <w:szCs w:val="28"/>
          <w:u w:val="single"/>
          <w:lang w:val="en-CA"/>
        </w:rPr>
      </w:pPr>
      <w:r w:rsidRPr="001B5CAD">
        <w:rPr>
          <w:rFonts w:cs="Arial"/>
          <w:b/>
          <w:bCs/>
          <w:sz w:val="28"/>
          <w:szCs w:val="28"/>
          <w:u w:val="single"/>
          <w:lang w:val="en-CA"/>
        </w:rPr>
        <w:t>65% have an Out of Body Experience</w:t>
      </w:r>
    </w:p>
    <w:p w14:paraId="7DDC40A8" w14:textId="77777777" w:rsidR="006137DD" w:rsidRPr="006137DD" w:rsidRDefault="006137DD" w:rsidP="006137DD">
      <w:pPr>
        <w:spacing w:afterLines="0"/>
        <w:jc w:val="left"/>
        <w:rPr>
          <w:rFonts w:cs="Arial"/>
          <w:lang w:val="en-CA"/>
        </w:rPr>
      </w:pPr>
    </w:p>
    <w:p w14:paraId="4F6BFCFF" w14:textId="7D523F05" w:rsidR="006137DD" w:rsidRPr="006137DD" w:rsidRDefault="006137DD" w:rsidP="006137DD">
      <w:pPr>
        <w:spacing w:afterLines="0"/>
        <w:jc w:val="left"/>
        <w:rPr>
          <w:rFonts w:cs="Arial"/>
        </w:rPr>
      </w:pPr>
      <w:r w:rsidRPr="006137DD">
        <w:rPr>
          <w:rFonts w:cs="Arial"/>
        </w:rPr>
        <w:t>There is rarely a “fight” to survive or to hang on to this life. On the contrary, more often they attempt to communicate to the medical staff to stop trying to resuscitate them — oftentimes shouting, but to no avail, as they cannot be heard. This contrasts with their ability to hear what is being said and even thought by the medical team.</w:t>
      </w:r>
    </w:p>
    <w:p w14:paraId="1A7A335B" w14:textId="77777777" w:rsidR="006137DD" w:rsidRPr="006137DD" w:rsidRDefault="006137DD" w:rsidP="006137DD">
      <w:pPr>
        <w:spacing w:afterLines="0"/>
        <w:jc w:val="left"/>
        <w:rPr>
          <w:rFonts w:cs="Arial"/>
        </w:rPr>
      </w:pPr>
    </w:p>
    <w:p w14:paraId="6E3D1DD7" w14:textId="37D5E849" w:rsidR="006137DD" w:rsidRPr="006137DD" w:rsidRDefault="006137DD" w:rsidP="006137DD">
      <w:pPr>
        <w:spacing w:afterLines="0"/>
        <w:jc w:val="left"/>
        <w:rPr>
          <w:rFonts w:cs="Arial"/>
        </w:rPr>
      </w:pPr>
      <w:r w:rsidRPr="006137DD">
        <w:rPr>
          <w:rFonts w:cs="Arial"/>
        </w:rPr>
        <w:t>It is common for someone knowingly approaching death over a more extended period, whether in a hospital, hospice, or at home, to experience a bedside apparition or visitation from deceased loved ones or spiritual beings. They appear to be entering a stage of preparation where they are drifting between our physical world and the next. The beings they often encounter are comforting and appear to be helping them prepare for the transition. In contrast, those experiencing an OBE during an NDE do not see deceased loved ones or spiritual beings in the hospital room.</w:t>
      </w:r>
    </w:p>
    <w:p w14:paraId="56BD6494" w14:textId="77777777" w:rsidR="006137DD" w:rsidRPr="006137DD" w:rsidRDefault="006137DD" w:rsidP="006137DD">
      <w:pPr>
        <w:spacing w:afterLines="0"/>
        <w:jc w:val="left"/>
        <w:rPr>
          <w:rFonts w:cs="Arial"/>
          <w:lang w:val="en-CA"/>
        </w:rPr>
      </w:pPr>
    </w:p>
    <w:p w14:paraId="51613365" w14:textId="5F7A09A7" w:rsidR="00553575" w:rsidRPr="006137DD" w:rsidRDefault="006137DD" w:rsidP="006137DD">
      <w:pPr>
        <w:spacing w:afterLines="0"/>
        <w:jc w:val="left"/>
        <w:rPr>
          <w:rFonts w:cs="Arial"/>
        </w:rPr>
      </w:pPr>
      <w:r w:rsidRPr="006137DD">
        <w:rPr>
          <w:rFonts w:cs="Arial"/>
        </w:rPr>
        <w:t>There are often feelings of disgust at the corpse they are now viewing from above. In a quote from Bertrand's account: “There is the corpse in which I lived and which I called me, as if the coat were the body as if the body were the soul!</w:t>
      </w:r>
    </w:p>
    <w:p w14:paraId="5F6D48D1" w14:textId="77777777" w:rsidR="006137DD" w:rsidRPr="006137DD" w:rsidRDefault="006137DD" w:rsidP="006137DD">
      <w:pPr>
        <w:spacing w:afterLines="0"/>
        <w:jc w:val="left"/>
        <w:rPr>
          <w:rFonts w:cs="Arial"/>
        </w:rPr>
      </w:pPr>
    </w:p>
    <w:p w14:paraId="5E4D9830" w14:textId="1BFC7F51" w:rsidR="006137DD" w:rsidRPr="006137DD" w:rsidRDefault="006137DD" w:rsidP="006137DD">
      <w:pPr>
        <w:spacing w:afterLines="0"/>
        <w:jc w:val="left"/>
        <w:rPr>
          <w:rFonts w:cs="Arial"/>
        </w:rPr>
      </w:pPr>
      <w:r w:rsidRPr="006137DD">
        <w:rPr>
          <w:rFonts w:cs="Arial"/>
        </w:rPr>
        <w:t>In two reviews with a total of more than 200 corroborated reports of potentially verifiable out-of-body perceptions, it was found that about 98 percent of the reported OBEs were completely accurate.</w:t>
      </w:r>
    </w:p>
    <w:p w14:paraId="47FBC746" w14:textId="77777777" w:rsidR="006137DD" w:rsidRPr="006137DD" w:rsidRDefault="006137DD" w:rsidP="006137DD">
      <w:pPr>
        <w:spacing w:afterLines="0"/>
        <w:jc w:val="left"/>
        <w:rPr>
          <w:rFonts w:cs="Arial"/>
        </w:rPr>
      </w:pPr>
    </w:p>
    <w:p w14:paraId="4A433ED4" w14:textId="0E80C774" w:rsidR="006137DD" w:rsidRPr="006137DD" w:rsidRDefault="006137DD" w:rsidP="006137DD">
      <w:pPr>
        <w:spacing w:afterLines="0"/>
        <w:jc w:val="left"/>
        <w:rPr>
          <w:rFonts w:cs="Arial"/>
        </w:rPr>
      </w:pPr>
      <w:r w:rsidRPr="006137DD">
        <w:rPr>
          <w:rFonts w:cs="Arial"/>
        </w:rPr>
        <w:t>Based on these veridical aspects, an OBE can, by definition, not be a hallucination, because this means experiencing a perception that has no basis in “reality” like in psychosis, neither it can be a delusion, which is an incorrect assessment of a correct perception, nor an illusion, which means a misleading image.</w:t>
      </w:r>
      <w:r w:rsidRPr="006137DD">
        <w:rPr>
          <w:rFonts w:ascii="Segoe UI Symbol" w:hAnsi="Segoe UI Symbol" w:cs="Segoe UI Symbol"/>
        </w:rPr>
        <w:t>⁠</w:t>
      </w:r>
    </w:p>
    <w:p w14:paraId="5AC7441D" w14:textId="77777777" w:rsidR="006137DD" w:rsidRPr="006137DD" w:rsidRDefault="006137DD" w:rsidP="006137DD">
      <w:pPr>
        <w:spacing w:afterLines="0"/>
        <w:jc w:val="left"/>
        <w:rPr>
          <w:rFonts w:cs="Arial"/>
          <w:lang w:val="en-CA"/>
        </w:rPr>
      </w:pPr>
    </w:p>
    <w:p w14:paraId="4738D835" w14:textId="0D7795FE" w:rsidR="006137DD" w:rsidRPr="006137DD" w:rsidRDefault="006137DD" w:rsidP="006137DD">
      <w:pPr>
        <w:spacing w:afterLines="0"/>
        <w:jc w:val="left"/>
        <w:rPr>
          <w:rFonts w:cs="Arial"/>
        </w:rPr>
      </w:pPr>
      <w:r w:rsidRPr="006137DD">
        <w:rPr>
          <w:rFonts w:cs="Arial"/>
        </w:rPr>
        <w:t>Patients feel as if they have taken off their body like an old coat and they are astounded that despite discarding it, they have retained their identity with the faculty of sight, with emotions, and with an extremely lucid consciousness</w:t>
      </w:r>
    </w:p>
    <w:p w14:paraId="7B9DA99D" w14:textId="77777777" w:rsidR="006137DD" w:rsidRPr="006137DD" w:rsidRDefault="006137DD" w:rsidP="006137DD">
      <w:pPr>
        <w:spacing w:afterLines="0"/>
        <w:jc w:val="left"/>
        <w:rPr>
          <w:rFonts w:cs="Arial"/>
          <w:lang w:val="en-CA"/>
        </w:rPr>
      </w:pPr>
    </w:p>
    <w:sectPr w:rsidR="006137DD" w:rsidRPr="006137DD"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75"/>
    <w:rsid w:val="000A47C0"/>
    <w:rsid w:val="001B5CAD"/>
    <w:rsid w:val="00330684"/>
    <w:rsid w:val="00352489"/>
    <w:rsid w:val="004C054A"/>
    <w:rsid w:val="005333CB"/>
    <w:rsid w:val="00553575"/>
    <w:rsid w:val="006137DD"/>
    <w:rsid w:val="00860BAE"/>
    <w:rsid w:val="00875166"/>
    <w:rsid w:val="00A4074E"/>
    <w:rsid w:val="00AA78C4"/>
    <w:rsid w:val="00B514C3"/>
    <w:rsid w:val="00C81D81"/>
    <w:rsid w:val="00D92682"/>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8D976A5"/>
  <w15:chartTrackingRefBased/>
  <w15:docId w15:val="{092B7A00-E5C2-3543-96DD-3EB6403C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553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5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5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35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35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35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35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35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553575"/>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553575"/>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553575"/>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553575"/>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553575"/>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553575"/>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553575"/>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553575"/>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553575"/>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55357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53575"/>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5535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575"/>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5535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575"/>
    <w:rPr>
      <w:rFonts w:ascii="Arial" w:hAnsi="Arial" w:cs="Times New Roman"/>
      <w:i/>
      <w:iCs/>
      <w:color w:val="404040" w:themeColor="text1" w:themeTint="BF"/>
      <w:lang w:val="en" w:eastAsia="en"/>
    </w:rPr>
  </w:style>
  <w:style w:type="paragraph" w:styleId="ListParagraph">
    <w:name w:val="List Paragraph"/>
    <w:basedOn w:val="Normal"/>
    <w:uiPriority w:val="34"/>
    <w:qFormat/>
    <w:rsid w:val="00553575"/>
    <w:pPr>
      <w:ind w:left="720"/>
      <w:contextualSpacing/>
    </w:pPr>
  </w:style>
  <w:style w:type="character" w:styleId="IntenseEmphasis">
    <w:name w:val="Intense Emphasis"/>
    <w:basedOn w:val="DefaultParagraphFont"/>
    <w:uiPriority w:val="21"/>
    <w:qFormat/>
    <w:rsid w:val="00553575"/>
    <w:rPr>
      <w:i/>
      <w:iCs/>
      <w:color w:val="0F4761" w:themeColor="accent1" w:themeShade="BF"/>
    </w:rPr>
  </w:style>
  <w:style w:type="paragraph" w:styleId="IntenseQuote">
    <w:name w:val="Intense Quote"/>
    <w:basedOn w:val="Normal"/>
    <w:next w:val="Normal"/>
    <w:link w:val="IntenseQuoteChar"/>
    <w:uiPriority w:val="30"/>
    <w:qFormat/>
    <w:rsid w:val="00553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575"/>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5535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4</cp:revision>
  <dcterms:created xsi:type="dcterms:W3CDTF">2025-01-01T03:56:00Z</dcterms:created>
  <dcterms:modified xsi:type="dcterms:W3CDTF">2025-01-14T00:43:00Z</dcterms:modified>
</cp:coreProperties>
</file>