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D0850" w14:textId="56B62D73" w:rsidR="00B514C3" w:rsidRDefault="00186D37" w:rsidP="005E03D3">
      <w:pPr>
        <w:pStyle w:val="Heading1"/>
        <w:spacing w:after="240"/>
        <w:jc w:val="center"/>
        <w:rPr>
          <w:lang w:val="en-CA"/>
        </w:rPr>
      </w:pPr>
      <w:r>
        <w:rPr>
          <w:lang w:val="en-CA"/>
        </w:rPr>
        <w:t xml:space="preserve">Angels and </w:t>
      </w:r>
      <w:r w:rsidR="005E03D3">
        <w:rPr>
          <w:lang w:val="en-CA"/>
        </w:rPr>
        <w:t>A</w:t>
      </w:r>
      <w:r>
        <w:rPr>
          <w:lang w:val="en-CA"/>
        </w:rPr>
        <w:t>ncestors</w:t>
      </w:r>
    </w:p>
    <w:p w14:paraId="52B39E67" w14:textId="77777777" w:rsidR="005E03D3" w:rsidRDefault="005E03D3" w:rsidP="005E03D3">
      <w:pPr>
        <w:spacing w:afterLines="0"/>
        <w:jc w:val="left"/>
        <w:rPr>
          <w:lang w:val="en-CA"/>
        </w:rPr>
      </w:pPr>
    </w:p>
    <w:p w14:paraId="6BE27BFC" w14:textId="77777777" w:rsidR="00C34844" w:rsidRDefault="00C34844" w:rsidP="00C34844">
      <w:pPr>
        <w:spacing w:afterLines="0"/>
        <w:jc w:val="left"/>
      </w:pPr>
      <w:r>
        <w:t xml:space="preserve">From: </w:t>
      </w:r>
      <w:r w:rsidRPr="009907CD">
        <w:rPr>
          <w:i/>
          <w:iCs/>
          <w:u w:val="single"/>
        </w:rPr>
        <w:t>The Crossover Experience: Life After Death</w:t>
      </w:r>
      <w:r w:rsidRPr="009907CD">
        <w:t xml:space="preserve"> - DJ </w:t>
      </w:r>
      <w:proofErr w:type="spellStart"/>
      <w:r w:rsidRPr="009907CD">
        <w:t>Kadagian</w:t>
      </w:r>
      <w:proofErr w:type="spellEnd"/>
      <w:r w:rsidRPr="009907CD">
        <w:t xml:space="preserve">, Gregory Shushan PhD, Dr. Pim van </w:t>
      </w:r>
      <w:proofErr w:type="spellStart"/>
      <w:r w:rsidRPr="009907CD">
        <w:t>Lomell</w:t>
      </w:r>
      <w:proofErr w:type="spellEnd"/>
    </w:p>
    <w:p w14:paraId="17DF4839" w14:textId="77777777" w:rsidR="00C34844" w:rsidRDefault="00C34844" w:rsidP="005E03D3">
      <w:pPr>
        <w:spacing w:afterLines="0"/>
        <w:jc w:val="left"/>
        <w:rPr>
          <w:lang w:val="en-CA"/>
        </w:rPr>
      </w:pPr>
    </w:p>
    <w:p w14:paraId="219A5706" w14:textId="77777777" w:rsidR="00C34844" w:rsidRDefault="00C34844" w:rsidP="005E03D3">
      <w:pPr>
        <w:spacing w:afterLines="0"/>
        <w:jc w:val="left"/>
        <w:rPr>
          <w:lang w:val="en-CA"/>
        </w:rPr>
      </w:pPr>
    </w:p>
    <w:p w14:paraId="144B2F33" w14:textId="24497E42" w:rsidR="003F5A03" w:rsidRPr="00C34844" w:rsidRDefault="005E03D3" w:rsidP="005E03D3">
      <w:pPr>
        <w:spacing w:afterLines="0"/>
        <w:jc w:val="left"/>
        <w:rPr>
          <w:b/>
          <w:bCs/>
          <w:sz w:val="28"/>
          <w:szCs w:val="28"/>
          <w:u w:val="single"/>
          <w:lang w:val="en-CA"/>
        </w:rPr>
      </w:pPr>
      <w:r w:rsidRPr="00C34844">
        <w:rPr>
          <w:b/>
          <w:bCs/>
          <w:sz w:val="28"/>
          <w:szCs w:val="28"/>
          <w:u w:val="single"/>
          <w:lang w:val="en-CA"/>
        </w:rPr>
        <w:t>38% See Deceased Loved Ones</w:t>
      </w:r>
    </w:p>
    <w:p w14:paraId="73E96793" w14:textId="77777777" w:rsidR="005E03D3" w:rsidRPr="00C34844" w:rsidRDefault="005E03D3" w:rsidP="005E03D3">
      <w:pPr>
        <w:spacing w:afterLines="0"/>
        <w:jc w:val="left"/>
        <w:rPr>
          <w:b/>
          <w:bCs/>
          <w:sz w:val="28"/>
          <w:szCs w:val="28"/>
          <w:u w:val="single"/>
          <w:lang w:val="en-CA"/>
        </w:rPr>
      </w:pPr>
    </w:p>
    <w:p w14:paraId="11F214B9" w14:textId="2D44ECA4" w:rsidR="005E03D3" w:rsidRPr="00C34844" w:rsidRDefault="005E03D3" w:rsidP="005E03D3">
      <w:pPr>
        <w:spacing w:afterLines="0"/>
        <w:jc w:val="left"/>
        <w:rPr>
          <w:b/>
          <w:bCs/>
          <w:sz w:val="28"/>
          <w:szCs w:val="28"/>
          <w:u w:val="single"/>
          <w:lang w:val="en-CA"/>
        </w:rPr>
      </w:pPr>
      <w:r w:rsidRPr="00C34844">
        <w:rPr>
          <w:b/>
          <w:bCs/>
          <w:sz w:val="28"/>
          <w:szCs w:val="28"/>
          <w:u w:val="single"/>
          <w:lang w:val="en-CA"/>
        </w:rPr>
        <w:t>51% Encounter Spiritual Beings</w:t>
      </w:r>
    </w:p>
    <w:p w14:paraId="044BA16E" w14:textId="77777777" w:rsidR="005E03D3" w:rsidRDefault="005E03D3" w:rsidP="005E03D3">
      <w:pPr>
        <w:spacing w:afterLines="0"/>
        <w:jc w:val="left"/>
        <w:rPr>
          <w:lang w:val="en-CA"/>
        </w:rPr>
      </w:pPr>
    </w:p>
    <w:p w14:paraId="346A26C7" w14:textId="77777777" w:rsidR="005E03D3" w:rsidRDefault="005E03D3" w:rsidP="005E03D3">
      <w:pPr>
        <w:spacing w:afterLines="0"/>
        <w:jc w:val="left"/>
        <w:rPr>
          <w:lang w:val="en-CA"/>
        </w:rPr>
      </w:pPr>
    </w:p>
    <w:p w14:paraId="1EB38D91" w14:textId="6C5CFBA5" w:rsidR="005E03D3" w:rsidRDefault="005E03D3" w:rsidP="005E03D3">
      <w:pPr>
        <w:spacing w:afterLines="0"/>
        <w:jc w:val="left"/>
      </w:pPr>
      <w:r>
        <w:t xml:space="preserve">Why do </w:t>
      </w:r>
      <w:proofErr w:type="spellStart"/>
      <w:r>
        <w:t>NDErs</w:t>
      </w:r>
      <w:proofErr w:type="spellEnd"/>
      <w:r>
        <w:t xml:space="preserve"> very often meet relatives and friends, but not a spouse? This is difficult to account for. Perhaps, if the </w:t>
      </w:r>
      <w:proofErr w:type="spellStart"/>
      <w:r>
        <w:t>NDEr</w:t>
      </w:r>
      <w:proofErr w:type="spellEnd"/>
      <w:r>
        <w:t xml:space="preserve"> crossed a border — the point of no return — they would see them again. It is often intimated that the </w:t>
      </w:r>
      <w:proofErr w:type="spellStart"/>
      <w:r>
        <w:t>NDEr</w:t>
      </w:r>
      <w:proofErr w:type="spellEnd"/>
      <w:r>
        <w:t xml:space="preserve"> has encountered their “spiritual tribe” during their journey. These are beings they have traveled many lifetimes with.</w:t>
      </w:r>
    </w:p>
    <w:p w14:paraId="0E126074" w14:textId="77777777" w:rsidR="005E03D3" w:rsidRDefault="005E03D3" w:rsidP="005E03D3">
      <w:pPr>
        <w:spacing w:afterLines="0"/>
        <w:jc w:val="left"/>
      </w:pPr>
    </w:p>
    <w:p w14:paraId="2B40CBC5" w14:textId="56FF83E8" w:rsidR="005E03D3" w:rsidRDefault="005E03D3" w:rsidP="005E03D3">
      <w:pPr>
        <w:spacing w:afterLines="0"/>
        <w:jc w:val="left"/>
      </w:pPr>
      <w:r>
        <w:t>Few are described as children who appear to be the same age as when they passed, and even fewer who were children when they crossed over, now looking older.</w:t>
      </w:r>
    </w:p>
    <w:p w14:paraId="3D7428EF" w14:textId="77777777" w:rsidR="005E03D3" w:rsidRDefault="005E03D3" w:rsidP="005E03D3">
      <w:pPr>
        <w:spacing w:afterLines="0"/>
        <w:jc w:val="left"/>
      </w:pPr>
    </w:p>
    <w:p w14:paraId="0C13D4BB" w14:textId="39A78501" w:rsidR="005E03D3" w:rsidRDefault="005E03D3" w:rsidP="005E03D3">
      <w:pPr>
        <w:spacing w:afterLines="0"/>
        <w:jc w:val="left"/>
      </w:pPr>
      <w:r>
        <w:t>Meeting deceased relatives is one of the most common elements of NDEs around the world and throughout history. Almost all of them have this feature and differ only by which relative met them. The beings encountered are specific to an individual's personal history.</w:t>
      </w:r>
    </w:p>
    <w:p w14:paraId="0669CD64" w14:textId="77777777" w:rsidR="005E03D3" w:rsidRDefault="005E03D3" w:rsidP="005E03D3">
      <w:pPr>
        <w:spacing w:afterLines="0"/>
        <w:jc w:val="left"/>
      </w:pPr>
    </w:p>
    <w:p w14:paraId="2726A974" w14:textId="723FA689" w:rsidR="005E03D3" w:rsidRDefault="005E03D3" w:rsidP="005E03D3">
      <w:pPr>
        <w:spacing w:afterLines="0"/>
        <w:jc w:val="left"/>
      </w:pPr>
      <w:r>
        <w:t>“What is a guide? Who is it?" Usually, they don't know, but they call it an angel or a guide. It is difficult to see a difference between ‘guides’ and ‘spiritual beings’ or ‘angels.’ It's not a deceased relative.</w:t>
      </w:r>
    </w:p>
    <w:p w14:paraId="7AE06F69" w14:textId="77777777" w:rsidR="005E03D3" w:rsidRDefault="005E03D3" w:rsidP="005E03D3">
      <w:pPr>
        <w:spacing w:afterLines="0"/>
        <w:jc w:val="left"/>
      </w:pPr>
    </w:p>
    <w:p w14:paraId="36B92E5A" w14:textId="515EAEE2" w:rsidR="005E03D3" w:rsidRDefault="005E03D3" w:rsidP="005E03D3">
      <w:pPr>
        <w:spacing w:afterLines="0"/>
        <w:jc w:val="left"/>
      </w:pPr>
      <w:r>
        <w:t>Perhaps we all have some guardian angel who will lead us both there, as well as in this world, but we don't see it. This is speculation.</w:t>
      </w:r>
    </w:p>
    <w:p w14:paraId="3F81F5F0" w14:textId="77777777" w:rsidR="005E03D3" w:rsidRDefault="005E03D3" w:rsidP="005E03D3">
      <w:pPr>
        <w:spacing w:afterLines="0"/>
        <w:jc w:val="left"/>
        <w:rPr>
          <w:lang w:val="en-CA"/>
        </w:rPr>
      </w:pPr>
    </w:p>
    <w:p w14:paraId="2FA779EA" w14:textId="77777777" w:rsidR="003F5A03" w:rsidRDefault="003F5A03" w:rsidP="005E03D3">
      <w:pPr>
        <w:spacing w:afterLines="0"/>
        <w:jc w:val="left"/>
        <w:rPr>
          <w:lang w:val="en-CA"/>
        </w:rPr>
      </w:pPr>
    </w:p>
    <w:p w14:paraId="6BBD352D" w14:textId="77777777" w:rsidR="003F5A03" w:rsidRDefault="003F5A03" w:rsidP="005E03D3">
      <w:pPr>
        <w:spacing w:afterLines="0"/>
        <w:jc w:val="left"/>
        <w:rPr>
          <w:lang w:val="en-CA"/>
        </w:rPr>
      </w:pPr>
    </w:p>
    <w:p w14:paraId="59ED9B3A" w14:textId="77777777" w:rsidR="00186D37" w:rsidRDefault="00186D37" w:rsidP="005E03D3">
      <w:pPr>
        <w:spacing w:afterLines="0"/>
        <w:jc w:val="left"/>
        <w:rPr>
          <w:lang w:val="en-CA"/>
        </w:rPr>
      </w:pPr>
    </w:p>
    <w:p w14:paraId="5253FC1B" w14:textId="77777777" w:rsidR="00186D37" w:rsidRPr="00186D37" w:rsidRDefault="00186D37" w:rsidP="005E03D3">
      <w:pPr>
        <w:spacing w:afterLines="0"/>
        <w:jc w:val="left"/>
        <w:rPr>
          <w:lang w:val="en-CA"/>
        </w:rPr>
      </w:pPr>
    </w:p>
    <w:sectPr w:rsidR="00186D37" w:rsidRPr="00186D37"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D37"/>
    <w:rsid w:val="000A47C0"/>
    <w:rsid w:val="00186D37"/>
    <w:rsid w:val="00330684"/>
    <w:rsid w:val="00352489"/>
    <w:rsid w:val="003F5A03"/>
    <w:rsid w:val="004C054A"/>
    <w:rsid w:val="005333CB"/>
    <w:rsid w:val="005E03D3"/>
    <w:rsid w:val="00860BAE"/>
    <w:rsid w:val="00875166"/>
    <w:rsid w:val="00A4074E"/>
    <w:rsid w:val="00B514C3"/>
    <w:rsid w:val="00C34844"/>
    <w:rsid w:val="00C81D81"/>
    <w:rsid w:val="00D92682"/>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5092743F"/>
  <w15:chartTrackingRefBased/>
  <w15:docId w15:val="{A2CEB428-289E-C543-9BC6-D6BF8D3B2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186D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6D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6D3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6D3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86D3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86D3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86D3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86D3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86D3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186D37"/>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186D37"/>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186D37"/>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186D37"/>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186D37"/>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186D37"/>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186D37"/>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186D37"/>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186D37"/>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186D37"/>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186D37"/>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186D3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6D37"/>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186D3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86D37"/>
    <w:rPr>
      <w:rFonts w:ascii="Arial" w:hAnsi="Arial" w:cs="Times New Roman"/>
      <w:i/>
      <w:iCs/>
      <w:color w:val="404040" w:themeColor="text1" w:themeTint="BF"/>
      <w:lang w:val="en" w:eastAsia="en"/>
    </w:rPr>
  </w:style>
  <w:style w:type="paragraph" w:styleId="ListParagraph">
    <w:name w:val="List Paragraph"/>
    <w:basedOn w:val="Normal"/>
    <w:uiPriority w:val="34"/>
    <w:qFormat/>
    <w:rsid w:val="00186D37"/>
    <w:pPr>
      <w:ind w:left="720"/>
      <w:contextualSpacing/>
    </w:pPr>
  </w:style>
  <w:style w:type="character" w:styleId="IntenseEmphasis">
    <w:name w:val="Intense Emphasis"/>
    <w:basedOn w:val="DefaultParagraphFont"/>
    <w:uiPriority w:val="21"/>
    <w:qFormat/>
    <w:rsid w:val="00186D37"/>
    <w:rPr>
      <w:i/>
      <w:iCs/>
      <w:color w:val="0F4761" w:themeColor="accent1" w:themeShade="BF"/>
    </w:rPr>
  </w:style>
  <w:style w:type="paragraph" w:styleId="IntenseQuote">
    <w:name w:val="Intense Quote"/>
    <w:basedOn w:val="Normal"/>
    <w:next w:val="Normal"/>
    <w:link w:val="IntenseQuoteChar"/>
    <w:uiPriority w:val="30"/>
    <w:qFormat/>
    <w:rsid w:val="00186D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6D37"/>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186D3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197</Words>
  <Characters>1125</Characters>
  <Application>Microsoft Office Word</Application>
  <DocSecurity>0</DocSecurity>
  <Lines>9</Lines>
  <Paragraphs>2</Paragraphs>
  <ScaleCrop>false</ScaleCrop>
  <Company/>
  <LinksUpToDate>false</LinksUpToDate>
  <CharactersWithSpaces>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4</cp:revision>
  <dcterms:created xsi:type="dcterms:W3CDTF">2025-01-01T03:54:00Z</dcterms:created>
  <dcterms:modified xsi:type="dcterms:W3CDTF">2025-01-14T00:44:00Z</dcterms:modified>
</cp:coreProperties>
</file>