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ED1A2" w14:textId="288836D4" w:rsidR="00B514C3" w:rsidRDefault="00024659" w:rsidP="00204A36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A Question of Math</w:t>
      </w:r>
      <w:r w:rsidR="00875DEE">
        <w:rPr>
          <w:lang w:val="en-CA"/>
        </w:rPr>
        <w:t xml:space="preserve"> from </w:t>
      </w:r>
      <w:r w:rsidR="00624971">
        <w:rPr>
          <w:lang w:val="en-CA"/>
        </w:rPr>
        <w:t>a</w:t>
      </w:r>
      <w:r w:rsidR="00875DEE">
        <w:rPr>
          <w:lang w:val="en-CA"/>
        </w:rPr>
        <w:t xml:space="preserve"> </w:t>
      </w:r>
      <w:r w:rsidR="00624971">
        <w:rPr>
          <w:lang w:val="en-CA"/>
        </w:rPr>
        <w:t>“</w:t>
      </w:r>
      <w:r w:rsidR="00875DEE">
        <w:rPr>
          <w:lang w:val="en-CA"/>
        </w:rPr>
        <w:t>Devil’s Advocate</w:t>
      </w:r>
      <w:r w:rsidR="00624971">
        <w:rPr>
          <w:lang w:val="en-CA"/>
        </w:rPr>
        <w:t>”</w:t>
      </w:r>
    </w:p>
    <w:p w14:paraId="6746C97D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7874FA96" w14:textId="6403E093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I personally believe in accounts of reincarnation, but </w:t>
      </w:r>
      <w:r w:rsidR="00204A36">
        <w:rPr>
          <w:lang w:val="en-CA"/>
        </w:rPr>
        <w:t xml:space="preserve">playing the Devil’s advocate, </w:t>
      </w:r>
      <w:r>
        <w:rPr>
          <w:lang w:val="en-CA"/>
        </w:rPr>
        <w:t>this raises a question for me.</w:t>
      </w:r>
    </w:p>
    <w:p w14:paraId="27C39700" w14:textId="77777777" w:rsidR="00204A36" w:rsidRDefault="00204A36" w:rsidP="00024659">
      <w:pPr>
        <w:spacing w:afterLines="0"/>
        <w:jc w:val="left"/>
        <w:rPr>
          <w:lang w:val="en-CA"/>
        </w:rPr>
      </w:pPr>
    </w:p>
    <w:p w14:paraId="0124E5BC" w14:textId="03CB4285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>I will explain.</w:t>
      </w:r>
    </w:p>
    <w:p w14:paraId="0D4F965E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10716E73" w14:textId="652628E3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>Imagine an empty room. On day one, one person enters it. On day two, a second person enters it, and so forth. By Day 10, there are now 10 people in the room.</w:t>
      </w:r>
    </w:p>
    <w:p w14:paraId="060EF981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71F90D51" w14:textId="1F3434E3" w:rsidR="00204A36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If you ask the 10 people, </w:t>
      </w:r>
      <w:r w:rsidR="00204A36">
        <w:rPr>
          <w:lang w:val="en-CA"/>
        </w:rPr>
        <w:t>“H</w:t>
      </w:r>
      <w:r>
        <w:rPr>
          <w:lang w:val="en-CA"/>
        </w:rPr>
        <w:t xml:space="preserve">ow many people </w:t>
      </w:r>
      <w:r w:rsidR="00910ABF">
        <w:rPr>
          <w:lang w:val="en-CA"/>
        </w:rPr>
        <w:t>were</w:t>
      </w:r>
      <w:r>
        <w:rPr>
          <w:lang w:val="en-CA"/>
        </w:rPr>
        <w:t xml:space="preserve"> in this room 8 days ago</w:t>
      </w:r>
      <w:r w:rsidR="00204A36">
        <w:rPr>
          <w:lang w:val="en-CA"/>
        </w:rPr>
        <w:t>?”</w:t>
      </w:r>
      <w:r>
        <w:rPr>
          <w:lang w:val="en-CA"/>
        </w:rPr>
        <w:t xml:space="preserve">  </w:t>
      </w:r>
    </w:p>
    <w:p w14:paraId="5F90647F" w14:textId="07556464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Only 2 people will respond, </w:t>
      </w:r>
      <w:proofErr w:type="gramStart"/>
      <w:r>
        <w:rPr>
          <w:lang w:val="en-CA"/>
        </w:rPr>
        <w:t>since</w:t>
      </w:r>
      <w:proofErr w:type="gramEnd"/>
      <w:r>
        <w:rPr>
          <w:lang w:val="en-CA"/>
        </w:rPr>
        <w:t xml:space="preserve"> 8 days ago, there was only 2 people in the room.</w:t>
      </w:r>
    </w:p>
    <w:p w14:paraId="758751AB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5009E50A" w14:textId="08ABE853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>Now imagine this continues, to day 100, when you now have 100 people in the room.  You ask the group, “Who has memories of this room 100 days ago?”</w:t>
      </w:r>
    </w:p>
    <w:p w14:paraId="4E7D5907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2ECD413F" w14:textId="7D1C2CF5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>Only 1 person will respond, since only one person was in the room 100 days ago.</w:t>
      </w:r>
    </w:p>
    <w:p w14:paraId="0F5DE7F1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7BCC9F68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35AFCF0B" w14:textId="026846A6" w:rsidR="00024659" w:rsidRDefault="00024659" w:rsidP="00024659">
      <w:pPr>
        <w:spacing w:afterLines="0"/>
        <w:jc w:val="left"/>
        <w:rPr>
          <w:lang w:val="en-CA"/>
        </w:rPr>
      </w:pPr>
      <w:r w:rsidRPr="00024659">
        <w:rPr>
          <w:b/>
          <w:bCs/>
          <w:u w:val="single"/>
          <w:lang w:val="en-CA"/>
        </w:rPr>
        <w:t>Question</w:t>
      </w:r>
      <w:r>
        <w:rPr>
          <w:lang w:val="en-CA"/>
        </w:rPr>
        <w:t>: Where were the other 99 people, 100 days ago?</w:t>
      </w:r>
    </w:p>
    <w:p w14:paraId="157A12DB" w14:textId="77777777" w:rsidR="00024659" w:rsidRDefault="00024659" w:rsidP="00024659">
      <w:pPr>
        <w:spacing w:afterLines="0"/>
        <w:jc w:val="left"/>
        <w:rPr>
          <w:lang w:val="en-CA"/>
        </w:rPr>
      </w:pPr>
    </w:p>
    <w:p w14:paraId="276F0D78" w14:textId="44EFA33C" w:rsidR="00024659" w:rsidRDefault="00024659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In terms of reincarnation, if the </w:t>
      </w:r>
      <w:r w:rsidRPr="00024659">
        <w:rPr>
          <w:u w:val="single"/>
          <w:lang w:val="en-CA"/>
        </w:rPr>
        <w:t>world</w:t>
      </w:r>
      <w:r>
        <w:rPr>
          <w:lang w:val="en-CA"/>
        </w:rPr>
        <w:t xml:space="preserve"> population in the distant past could all fit in a single </w:t>
      </w:r>
      <w:r w:rsidR="00204A36">
        <w:rPr>
          <w:lang w:val="en-CA"/>
        </w:rPr>
        <w:t>modern-day</w:t>
      </w:r>
      <w:r>
        <w:rPr>
          <w:lang w:val="en-CA"/>
        </w:rPr>
        <w:t xml:space="preserve"> megacity, then where </w:t>
      </w:r>
      <w:r w:rsidR="00204A36">
        <w:rPr>
          <w:lang w:val="en-CA"/>
        </w:rPr>
        <w:t>was</w:t>
      </w:r>
      <w:r>
        <w:rPr>
          <w:lang w:val="en-CA"/>
        </w:rPr>
        <w:t xml:space="preserve"> the rest of the modern world’s population back then?</w:t>
      </w:r>
    </w:p>
    <w:p w14:paraId="1179D2AB" w14:textId="77777777" w:rsidR="0083171B" w:rsidRDefault="0083171B" w:rsidP="00024659">
      <w:pPr>
        <w:spacing w:afterLines="0"/>
        <w:jc w:val="left"/>
        <w:rPr>
          <w:lang w:val="en-CA"/>
        </w:rPr>
      </w:pPr>
    </w:p>
    <w:p w14:paraId="3F77866C" w14:textId="77777777" w:rsidR="00024659" w:rsidRDefault="00024659" w:rsidP="00024659">
      <w:pPr>
        <w:pBdr>
          <w:bottom w:val="single" w:sz="6" w:space="1" w:color="auto"/>
        </w:pBdr>
        <w:spacing w:afterLines="0"/>
        <w:jc w:val="left"/>
        <w:rPr>
          <w:lang w:val="en-CA"/>
        </w:rPr>
      </w:pPr>
    </w:p>
    <w:p w14:paraId="5240B638" w14:textId="77777777" w:rsidR="0083171B" w:rsidRDefault="0083171B" w:rsidP="00024659">
      <w:pPr>
        <w:spacing w:afterLines="0"/>
        <w:jc w:val="left"/>
        <w:rPr>
          <w:lang w:val="en-CA"/>
        </w:rPr>
      </w:pPr>
    </w:p>
    <w:p w14:paraId="7E524779" w14:textId="15052E19" w:rsidR="0083171B" w:rsidRDefault="0083171B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Another assumption that all the authors I have read on Past Lives and the </w:t>
      </w:r>
      <w:proofErr w:type="gramStart"/>
      <w:r>
        <w:rPr>
          <w:lang w:val="en-CA"/>
        </w:rPr>
        <w:t>world</w:t>
      </w:r>
      <w:proofErr w:type="gramEnd"/>
      <w:r>
        <w:rPr>
          <w:lang w:val="en-CA"/>
        </w:rPr>
        <w:t xml:space="preserve"> of the Afterlife is that humans </w:t>
      </w:r>
      <w:r w:rsidRPr="0083171B">
        <w:rPr>
          <w:b/>
          <w:bCs/>
          <w:i/>
          <w:iCs/>
          <w:lang w:val="en-CA"/>
        </w:rPr>
        <w:t>remain</w:t>
      </w:r>
      <w:r>
        <w:rPr>
          <w:lang w:val="en-CA"/>
        </w:rPr>
        <w:t xml:space="preserve"> human, or at least human relatable in terms of their; relative size in the environment, sky, plants, language, visual and sound range and architecture. </w:t>
      </w:r>
    </w:p>
    <w:p w14:paraId="781D2A8A" w14:textId="77777777" w:rsidR="0083171B" w:rsidRDefault="0083171B" w:rsidP="00024659">
      <w:pPr>
        <w:spacing w:afterLines="0"/>
        <w:jc w:val="left"/>
        <w:rPr>
          <w:lang w:val="en-CA"/>
        </w:rPr>
      </w:pPr>
    </w:p>
    <w:p w14:paraId="4B1CEEF1" w14:textId="358CDD93" w:rsidR="0083171B" w:rsidRDefault="0083171B" w:rsidP="00024659">
      <w:pPr>
        <w:spacing w:afterLines="0"/>
        <w:jc w:val="left"/>
        <w:rPr>
          <w:lang w:val="en-CA"/>
        </w:rPr>
      </w:pPr>
      <w:r>
        <w:rPr>
          <w:lang w:val="en-CA"/>
        </w:rPr>
        <w:t>Other religions that accept past lives teach life-essences can pass between species.</w:t>
      </w:r>
    </w:p>
    <w:p w14:paraId="081CFB78" w14:textId="77777777" w:rsidR="0083171B" w:rsidRDefault="0083171B" w:rsidP="00024659">
      <w:pPr>
        <w:spacing w:afterLines="0"/>
        <w:jc w:val="left"/>
        <w:rPr>
          <w:lang w:val="en-CA"/>
        </w:rPr>
      </w:pPr>
    </w:p>
    <w:p w14:paraId="0B9E4873" w14:textId="522F8EDD" w:rsidR="0083171B" w:rsidRDefault="0083171B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The Projection Model of </w:t>
      </w:r>
      <w:proofErr w:type="gramStart"/>
      <w:r>
        <w:rPr>
          <w:lang w:val="en-CA"/>
        </w:rPr>
        <w:t>Near Death</w:t>
      </w:r>
      <w:proofErr w:type="gramEnd"/>
      <w:r>
        <w:rPr>
          <w:lang w:val="en-CA"/>
        </w:rPr>
        <w:t xml:space="preserve"> Experiences is that the persons consciousness </w:t>
      </w:r>
      <w:r w:rsidR="000B49AE">
        <w:rPr>
          <w:lang w:val="en-CA"/>
        </w:rPr>
        <w:t xml:space="preserve">“clothes” the afterlife experience with their personal language, culture and memories of the previous life onto it.  </w:t>
      </w:r>
      <w:r w:rsidR="000B49AE" w:rsidRPr="000B49AE">
        <w:rPr>
          <w:u w:val="single"/>
          <w:lang w:val="en-CA"/>
        </w:rPr>
        <w:t>Perhaps</w:t>
      </w:r>
      <w:r w:rsidR="000B49AE">
        <w:rPr>
          <w:lang w:val="en-CA"/>
        </w:rPr>
        <w:t xml:space="preserve"> because they have been there before and know how they clothed it “last time”.</w:t>
      </w:r>
    </w:p>
    <w:p w14:paraId="624E3878" w14:textId="2BE9C5E9" w:rsidR="000B49AE" w:rsidRDefault="000B49AE" w:rsidP="00024659">
      <w:pPr>
        <w:spacing w:afterLines="0"/>
        <w:jc w:val="left"/>
        <w:rPr>
          <w:lang w:val="en-CA"/>
        </w:rPr>
      </w:pPr>
      <w:r>
        <w:rPr>
          <w:lang w:val="en-CA"/>
        </w:rPr>
        <w:lastRenderedPageBreak/>
        <w:t>This is only about 10-15%, maybe the 1 out of 10 people that have been “in the room before”.</w:t>
      </w:r>
    </w:p>
    <w:p w14:paraId="0BEF6443" w14:textId="77777777" w:rsidR="000B49AE" w:rsidRDefault="000B49AE" w:rsidP="00024659">
      <w:pPr>
        <w:spacing w:afterLines="0"/>
        <w:jc w:val="left"/>
        <w:rPr>
          <w:lang w:val="en-CA"/>
        </w:rPr>
      </w:pPr>
    </w:p>
    <w:p w14:paraId="0D31AEFA" w14:textId="0FCA851B" w:rsidR="000B49AE" w:rsidRDefault="000B49AE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Maybe… the other 9 out of 10 life essences didn’t have the memory of “clothing” the afterlife in </w:t>
      </w:r>
      <w:r w:rsidRPr="000B49AE">
        <w:rPr>
          <w:u w:val="single"/>
          <w:lang w:val="en-CA"/>
        </w:rPr>
        <w:t>human</w:t>
      </w:r>
      <w:r w:rsidRPr="000B49AE">
        <w:rPr>
          <w:lang w:val="en-CA"/>
        </w:rPr>
        <w:t xml:space="preserve"> re</w:t>
      </w:r>
      <w:r>
        <w:rPr>
          <w:lang w:val="en-CA"/>
        </w:rPr>
        <w:t xml:space="preserve">latable </w:t>
      </w:r>
      <w:proofErr w:type="gramStart"/>
      <w:r>
        <w:rPr>
          <w:lang w:val="en-CA"/>
        </w:rPr>
        <w:t>experiences, but</w:t>
      </w:r>
      <w:proofErr w:type="gramEnd"/>
      <w:r>
        <w:rPr>
          <w:lang w:val="en-CA"/>
        </w:rPr>
        <w:t xml:space="preserve"> instead clothed it in other species-relatable qualities they </w:t>
      </w:r>
      <w:r w:rsidRPr="0076681F">
        <w:rPr>
          <w:u w:val="single"/>
          <w:lang w:val="en-CA"/>
        </w:rPr>
        <w:t>do</w:t>
      </w:r>
      <w:r>
        <w:rPr>
          <w:lang w:val="en-CA"/>
        </w:rPr>
        <w:t xml:space="preserve"> have memories from.  And because they are no longer those species, they </w:t>
      </w:r>
      <w:r w:rsidR="0076681F">
        <w:rPr>
          <w:lang w:val="en-CA"/>
        </w:rPr>
        <w:t>cannot “hold onto the memory” when they come back to being human from the afterlife.</w:t>
      </w:r>
    </w:p>
    <w:p w14:paraId="00341B32" w14:textId="3FD9AF97" w:rsidR="0083171B" w:rsidRDefault="0083171B" w:rsidP="00024659">
      <w:pPr>
        <w:spacing w:afterLines="0"/>
        <w:jc w:val="left"/>
        <w:rPr>
          <w:lang w:val="en-CA"/>
        </w:rPr>
      </w:pPr>
    </w:p>
    <w:p w14:paraId="2E3AFEB4" w14:textId="0911138B" w:rsidR="00A40BCD" w:rsidRDefault="00A40BCD" w:rsidP="00024659">
      <w:pPr>
        <w:spacing w:afterLines="0"/>
        <w:jc w:val="left"/>
        <w:rPr>
          <w:lang w:val="en-CA"/>
        </w:rPr>
      </w:pPr>
      <w:r>
        <w:rPr>
          <w:lang w:val="en-CA"/>
        </w:rPr>
        <w:t xml:space="preserve">There was a philosophical argument that you can’t imagine being a bat, because as soon as you put a </w:t>
      </w:r>
      <w:proofErr w:type="spellStart"/>
      <w:proofErr w:type="gramStart"/>
      <w:r>
        <w:rPr>
          <w:lang w:val="en-CA"/>
        </w:rPr>
        <w:t>persons</w:t>
      </w:r>
      <w:proofErr w:type="spellEnd"/>
      <w:proofErr w:type="gramEnd"/>
      <w:r>
        <w:rPr>
          <w:lang w:val="en-CA"/>
        </w:rPr>
        <w:t xml:space="preserve"> language into a bats way of seeing the world, the bat is no longer a true bat with its own inherent understanding.</w:t>
      </w:r>
    </w:p>
    <w:p w14:paraId="6AC4DA3C" w14:textId="77777777" w:rsidR="00A40BCD" w:rsidRDefault="00A40BCD" w:rsidP="00024659">
      <w:pPr>
        <w:spacing w:afterLines="0"/>
        <w:jc w:val="left"/>
        <w:rPr>
          <w:lang w:val="en-CA"/>
        </w:rPr>
      </w:pPr>
    </w:p>
    <w:p w14:paraId="0070F91A" w14:textId="4D6F64C3" w:rsidR="00A40BCD" w:rsidRPr="00024659" w:rsidRDefault="00A40BCD" w:rsidP="00024659">
      <w:pPr>
        <w:spacing w:afterLines="0"/>
        <w:jc w:val="left"/>
        <w:rPr>
          <w:lang w:val="en-CA"/>
        </w:rPr>
      </w:pPr>
      <w:r>
        <w:rPr>
          <w:lang w:val="en-CA"/>
        </w:rPr>
        <w:t>Afterlife memories could be the same.  They cannot translate between species.</w:t>
      </w:r>
    </w:p>
    <w:sectPr w:rsidR="00A40BCD" w:rsidRPr="00024659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659"/>
    <w:rsid w:val="00024659"/>
    <w:rsid w:val="000A47C0"/>
    <w:rsid w:val="000B49AE"/>
    <w:rsid w:val="00204A36"/>
    <w:rsid w:val="00330684"/>
    <w:rsid w:val="00352489"/>
    <w:rsid w:val="004C054A"/>
    <w:rsid w:val="005333CB"/>
    <w:rsid w:val="00624971"/>
    <w:rsid w:val="0076681F"/>
    <w:rsid w:val="0083171B"/>
    <w:rsid w:val="00860BAE"/>
    <w:rsid w:val="00875166"/>
    <w:rsid w:val="00875DEE"/>
    <w:rsid w:val="00910ABF"/>
    <w:rsid w:val="00A4074E"/>
    <w:rsid w:val="00A40BCD"/>
    <w:rsid w:val="00B514C3"/>
    <w:rsid w:val="00C81D81"/>
    <w:rsid w:val="00D27431"/>
    <w:rsid w:val="00D90A2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C0869A"/>
  <w15:chartTrackingRefBased/>
  <w15:docId w15:val="{BA1BDE0B-83EF-9744-9021-568F7965B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4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6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6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6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6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6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6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6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2465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465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465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465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65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465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465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465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465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02465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465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6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465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0246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465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024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65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024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7</cp:revision>
  <dcterms:created xsi:type="dcterms:W3CDTF">2024-12-24T15:30:00Z</dcterms:created>
  <dcterms:modified xsi:type="dcterms:W3CDTF">2025-01-20T12:38:00Z</dcterms:modified>
</cp:coreProperties>
</file>